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2C" w:rsidRDefault="00E80C2C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80C2C" w:rsidRDefault="00E80C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Default="008A5A2C" w:rsidP="008A5A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82397">
        <w:rPr>
          <w:rFonts w:ascii="Times New Roman CYR" w:hAnsi="Times New Roman CYR" w:cs="Times New Roman CYR"/>
          <w:sz w:val="28"/>
          <w:szCs w:val="28"/>
        </w:rPr>
        <w:t>2</w:t>
      </w:r>
      <w:r w:rsidR="00366311">
        <w:rPr>
          <w:rFonts w:ascii="Times New Roman CYR" w:hAnsi="Times New Roman CYR" w:cs="Times New Roman CYR"/>
          <w:sz w:val="28"/>
          <w:szCs w:val="28"/>
        </w:rPr>
        <w:t>4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 w:rsidR="004A68CF">
        <w:rPr>
          <w:rFonts w:ascii="Times New Roman CYR" w:hAnsi="Times New Roman CYR" w:cs="Times New Roman CYR"/>
          <w:sz w:val="28"/>
          <w:szCs w:val="28"/>
        </w:rPr>
        <w:t>2</w:t>
      </w:r>
      <w:r w:rsidR="00366311">
        <w:rPr>
          <w:rFonts w:ascii="Times New Roman CYR" w:hAnsi="Times New Roman CYR" w:cs="Times New Roman CYR"/>
          <w:sz w:val="28"/>
          <w:szCs w:val="28"/>
        </w:rPr>
        <w:t>8</w:t>
      </w:r>
      <w:r w:rsidR="00285E6F">
        <w:rPr>
          <w:rFonts w:ascii="Times New Roman CYR" w:hAnsi="Times New Roman CYR" w:cs="Times New Roman CYR"/>
          <w:sz w:val="28"/>
          <w:szCs w:val="28"/>
        </w:rPr>
        <w:t xml:space="preserve"> октомври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E80C2C" w:rsidRDefault="00E80C2C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A5A2C" w:rsidRDefault="008A5A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0C2C" w:rsidRDefault="00E80C2C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4A68CF">
        <w:rPr>
          <w:rFonts w:ascii="Times New Roman CYR" w:hAnsi="Times New Roman CYR" w:cs="Times New Roman CYR"/>
        </w:rPr>
        <w:t>2</w:t>
      </w:r>
      <w:r w:rsidR="00366311">
        <w:rPr>
          <w:rFonts w:ascii="Times New Roman CYR" w:hAnsi="Times New Roman CYR" w:cs="Times New Roman CYR"/>
        </w:rPr>
        <w:t>8</w:t>
      </w:r>
      <w:r w:rsidR="00285E6F">
        <w:rPr>
          <w:rFonts w:ascii="Times New Roman CYR" w:hAnsi="Times New Roman CYR" w:cs="Times New Roman CYR"/>
        </w:rPr>
        <w:t xml:space="preserve"> октомври</w:t>
      </w:r>
      <w:r>
        <w:rPr>
          <w:rFonts w:ascii="Times New Roman CYR" w:hAnsi="Times New Roman CYR" w:cs="Times New Roman CYR"/>
        </w:rPr>
        <w:t xml:space="preserve">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C63944" w:rsidRPr="007667B1">
        <w:rPr>
          <w:rFonts w:ascii="Times New Roman CYR" w:hAnsi="Times New Roman CYR" w:cs="Times New Roman CYR"/>
        </w:rPr>
        <w:t xml:space="preserve">от </w:t>
      </w:r>
      <w:r w:rsidR="007667B1" w:rsidRPr="007667B1">
        <w:rPr>
          <w:rFonts w:ascii="Times New Roman CYR" w:hAnsi="Times New Roman CYR" w:cs="Times New Roman CYR"/>
        </w:rPr>
        <w:t>8</w:t>
      </w:r>
      <w:r w:rsidR="000C7881" w:rsidRPr="007667B1">
        <w:rPr>
          <w:rFonts w:ascii="Times New Roman CYR" w:hAnsi="Times New Roman CYR" w:cs="Times New Roman CYR"/>
        </w:rPr>
        <w:t>.3</w:t>
      </w:r>
      <w:r w:rsidRPr="007667B1">
        <w:rPr>
          <w:rFonts w:ascii="Times New Roman CYR" w:hAnsi="Times New Roman CYR" w:cs="Times New Roman CYR"/>
        </w:rPr>
        <w:t xml:space="preserve">0 </w:t>
      </w:r>
      <w:r>
        <w:rPr>
          <w:rFonts w:ascii="Times New Roman CYR" w:hAnsi="Times New Roman CYR" w:cs="Times New Roman CYR"/>
        </w:rPr>
        <w:t xml:space="preserve">ч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AB6ED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AB6E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A5A2C" w:rsidRDefault="008A5A2C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20D15" w:rsidRPr="000F026B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15" w:rsidRPr="000F026B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20D15" w:rsidRPr="000F026B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420D15" w:rsidRPr="000F026B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420D15" w:rsidRPr="00995E7A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>комисия Тетеве</w:t>
            </w:r>
            <w:r w:rsidR="00366311">
              <w:rPr>
                <w:b/>
                <w:bCs/>
              </w:rPr>
              <w:t>н, насрочено за 28</w:t>
            </w:r>
            <w:r w:rsidR="00FD10D4">
              <w:rPr>
                <w:b/>
                <w:bCs/>
              </w:rPr>
              <w:t xml:space="preserve">.10.2019 г., </w:t>
            </w:r>
            <w:r w:rsidR="00FD10D4" w:rsidRPr="00995E7A">
              <w:rPr>
                <w:b/>
                <w:bCs/>
              </w:rPr>
              <w:t xml:space="preserve">от </w:t>
            </w:r>
            <w:r w:rsidR="007667B1" w:rsidRPr="00995E7A">
              <w:rPr>
                <w:b/>
                <w:bCs/>
              </w:rPr>
              <w:t>8</w:t>
            </w:r>
            <w:r w:rsidR="00FD10D4" w:rsidRPr="00995E7A">
              <w:rPr>
                <w:b/>
                <w:bCs/>
              </w:rPr>
              <w:t>:3</w:t>
            </w:r>
            <w:r w:rsidRPr="00995E7A">
              <w:rPr>
                <w:b/>
                <w:bCs/>
              </w:rPr>
              <w:t>0 часа</w:t>
            </w:r>
          </w:p>
          <w:p w:rsidR="00420D15" w:rsidRPr="000F026B" w:rsidRDefault="00420D15" w:rsidP="00420D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A2F" w:rsidRPr="000F026B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2F" w:rsidRPr="00EC4A2F" w:rsidRDefault="00EC4A2F" w:rsidP="00EC4A2F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A2F">
              <w:rPr>
                <w:rFonts w:ascii="Times New Roman" w:hAnsi="Times New Roman" w:cs="Times New Roman"/>
                <w:bCs/>
                <w:sz w:val="24"/>
                <w:szCs w:val="24"/>
              </w:rPr>
              <w:t>Предаване на нови протоколи приложения № 89-МИ и № 90-МИ от изборните книжа в изборите за общински съветници и кметове, насрочени за 27 октомври 2019 г. на СИК 113300040 – с. Черни Вит, община Тетевен по искане на Информационно обслужване</w:t>
            </w:r>
            <w:r w:rsidR="00935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изчислителен пункт към ОИК Тетевен.</w:t>
            </w:r>
            <w:bookmarkStart w:id="0" w:name="_GoBack"/>
            <w:bookmarkEnd w:id="0"/>
          </w:p>
        </w:tc>
      </w:tr>
      <w:tr w:rsidR="00FD10D4" w:rsidRPr="000F026B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D4" w:rsidRPr="002F5BE1" w:rsidRDefault="007667B1" w:rsidP="007667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7667B1">
              <w:rPr>
                <w:rFonts w:eastAsia="Calibri"/>
                <w:noProof/>
              </w:rPr>
              <w:t>Определяне чрез жребий кандидатите в списък „А“ в листата на Партия Движение за права и свободи - ДПС, като резултат от преференциалните гласове.</w:t>
            </w:r>
          </w:p>
        </w:tc>
      </w:tr>
      <w:tr w:rsidR="00FD10D4" w:rsidRPr="000F026B" w:rsidTr="00420D1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D4" w:rsidRPr="002F5BE1" w:rsidRDefault="007667B1" w:rsidP="007667B1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7667B1">
              <w:rPr>
                <w:rFonts w:eastAsia="Calibri"/>
                <w:noProof/>
              </w:rPr>
              <w:t>Приключване работата в Изчислителния пункт към ОИК Тетевен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5059" w:rsidRPr="00490662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lang w:val="en-US"/>
        </w:rPr>
      </w:pPr>
      <w:r w:rsidRPr="00490662">
        <w:t xml:space="preserve">Председателят подложи на гласуване така обявения проект на дневен ред. </w:t>
      </w:r>
    </w:p>
    <w:p w:rsidR="00524CC3" w:rsidRPr="00524CC3" w:rsidRDefault="00957714" w:rsidP="00524CC3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</w:pPr>
      <w:r w:rsidRPr="00490662">
        <w:t xml:space="preserve">Бе проведено гласуване и с 13 гласа „За” </w:t>
      </w:r>
      <w:r w:rsidRPr="00490662">
        <w:rPr>
          <w:lang w:val="en-US"/>
        </w:rPr>
        <w:t>(</w:t>
      </w:r>
      <w:r w:rsidRPr="00490662">
        <w:t xml:space="preserve">Дора Ангелова Стоянова, Таня Димитрова Маринова, Стоян </w:t>
      </w:r>
      <w:proofErr w:type="spellStart"/>
      <w:r w:rsidRPr="00490662">
        <w:t>Поев</w:t>
      </w:r>
      <w:proofErr w:type="spellEnd"/>
      <w:r w:rsidRPr="00490662">
        <w:t xml:space="preserve"> Генков, Саня Раданова Николова, Дияна Иванова Лалева, Лалка Георгиева </w:t>
      </w:r>
      <w:proofErr w:type="spellStart"/>
      <w:r w:rsidRPr="00490662">
        <w:t>Гайтанджиева</w:t>
      </w:r>
      <w:proofErr w:type="spellEnd"/>
      <w:r w:rsidRPr="00490662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0662">
        <w:t>Лилкова</w:t>
      </w:r>
      <w:proofErr w:type="spellEnd"/>
      <w:r w:rsidRPr="00490662">
        <w:t>, Цеца</w:t>
      </w:r>
      <w:r w:rsidR="001A5059" w:rsidRPr="00490662">
        <w:t xml:space="preserve"> Иванова Цакова-</w:t>
      </w:r>
      <w:r w:rsidRPr="00490662">
        <w:t xml:space="preserve">Николова, Милка Момчилова </w:t>
      </w:r>
      <w:proofErr w:type="spellStart"/>
      <w:r w:rsidRPr="00490662">
        <w:t>Консулова</w:t>
      </w:r>
      <w:proofErr w:type="spellEnd"/>
      <w:r w:rsidRPr="00490662">
        <w:t>, Гроздана Николова Янкова</w:t>
      </w:r>
      <w:r w:rsidRPr="00490662">
        <w:rPr>
          <w:lang w:val="en-US"/>
        </w:rPr>
        <w:t xml:space="preserve">) </w:t>
      </w:r>
      <w:r w:rsidRPr="00490662">
        <w:t xml:space="preserve">и 0 „Против”, на основание чл. </w:t>
      </w:r>
      <w:proofErr w:type="gramStart"/>
      <w:r w:rsidRPr="00490662">
        <w:rPr>
          <w:lang w:val="en-US"/>
        </w:rPr>
        <w:t>8</w:t>
      </w:r>
      <w:r w:rsidRPr="00490662">
        <w:t>7, ал.</w:t>
      </w:r>
      <w:proofErr w:type="gramEnd"/>
      <w:r w:rsidRPr="00490662">
        <w:t xml:space="preserve"> 1, т. 1 от Изборния кодекс, Общинска избирателна комисия Тетевен прие обявения дневен ред.</w:t>
      </w:r>
    </w:p>
    <w:p w:rsidR="00AE7781" w:rsidRPr="00490662" w:rsidRDefault="00AE7781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5B1E36">
        <w:rPr>
          <w:b/>
          <w:bCs/>
          <w:u w:val="single"/>
        </w:rPr>
        <w:t>Точка първа:</w:t>
      </w:r>
    </w:p>
    <w:p w:rsidR="00EC4A2F" w:rsidRDefault="00EC4A2F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C4A2F" w:rsidRPr="00EC4A2F" w:rsidRDefault="00EC4A2F" w:rsidP="00EC4A2F">
      <w:pPr>
        <w:shd w:val="clear" w:color="auto" w:fill="FFFFFF"/>
        <w:spacing w:after="150"/>
        <w:ind w:firstLine="708"/>
        <w:jc w:val="both"/>
      </w:pPr>
      <w:r>
        <w:t>Решение относно п</w:t>
      </w:r>
      <w:r w:rsidRPr="00EC4A2F">
        <w:t xml:space="preserve">редаване на нови протоколи приложения № 89-МИ и № 90-МИ от изборните книжа в изборите за общински съветници и кметове, насрочени за 27 октомври 2019 г. на СИК 113300040 – с. Черни Вит, община Тетевен по искане на Информационно обслужване </w:t>
      </w:r>
    </w:p>
    <w:p w:rsidR="00EC4A2F" w:rsidRPr="00EC4A2F" w:rsidRDefault="00EC4A2F" w:rsidP="00EC4A2F">
      <w:pPr>
        <w:shd w:val="clear" w:color="auto" w:fill="FFFFFF"/>
        <w:spacing w:after="150" w:line="300" w:lineRule="atLeast"/>
        <w:ind w:firstLine="708"/>
      </w:pPr>
      <w:r w:rsidRPr="00490662">
        <w:t xml:space="preserve">Бе проведено гласуване и с 13 гласа „За” </w:t>
      </w:r>
      <w:r w:rsidRPr="00490662">
        <w:rPr>
          <w:lang w:val="en-US"/>
        </w:rPr>
        <w:t>(</w:t>
      </w:r>
      <w:r w:rsidRPr="00490662">
        <w:t xml:space="preserve">Дора Ангелова Стоянова, Таня Димитрова Маринова, Стоян </w:t>
      </w:r>
      <w:proofErr w:type="spellStart"/>
      <w:r w:rsidRPr="00490662">
        <w:t>Поев</w:t>
      </w:r>
      <w:proofErr w:type="spellEnd"/>
      <w:r w:rsidRPr="00490662">
        <w:t xml:space="preserve"> Генков, Саня Раданова Николова, Дияна Иванова Лалева, Лалка Георгиева </w:t>
      </w:r>
      <w:proofErr w:type="spellStart"/>
      <w:r w:rsidRPr="00490662">
        <w:t>Гайтанджиева</w:t>
      </w:r>
      <w:proofErr w:type="spellEnd"/>
      <w:r w:rsidRPr="00490662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0662">
        <w:t>Лилкова</w:t>
      </w:r>
      <w:proofErr w:type="spellEnd"/>
      <w:r w:rsidRPr="00490662">
        <w:t xml:space="preserve">, Цеца Иванова Цакова-Николова, Милка Момчилова </w:t>
      </w:r>
      <w:proofErr w:type="spellStart"/>
      <w:r w:rsidRPr="00490662">
        <w:t>Консулова</w:t>
      </w:r>
      <w:proofErr w:type="spellEnd"/>
      <w:r w:rsidRPr="00490662">
        <w:t>, Гроздана Николова Янкова</w:t>
      </w:r>
      <w:r w:rsidRPr="00490662">
        <w:rPr>
          <w:lang w:val="en-US"/>
        </w:rPr>
        <w:t xml:space="preserve">) </w:t>
      </w:r>
      <w:r w:rsidRPr="00490662">
        <w:t xml:space="preserve">и 0 „Против”, </w:t>
      </w:r>
      <w:r w:rsidRPr="00EC4A2F">
        <w:t>На основание чл. 87, ал. 1, т. 1 от изборния кодекс ОИК Тетевен, във връзка с решение № 142-</w:t>
      </w:r>
      <w:r w:rsidRPr="00EC4A2F">
        <w:lastRenderedPageBreak/>
        <w:t xml:space="preserve">МИ/26.10.2019 г. за приемане на процедура по предаване на нов формуляр на протокол на СИК по чл. 433 от ИК, ОИК Тетевен </w:t>
      </w:r>
    </w:p>
    <w:p w:rsidR="00EC4A2F" w:rsidRPr="00EC4A2F" w:rsidRDefault="00EC4A2F" w:rsidP="00EC4A2F">
      <w:pPr>
        <w:shd w:val="clear" w:color="auto" w:fill="FFFFFF"/>
        <w:spacing w:after="150" w:line="300" w:lineRule="atLeast"/>
        <w:jc w:val="center"/>
      </w:pPr>
      <w:r w:rsidRPr="00EC4A2F">
        <w:rPr>
          <w:b/>
          <w:bCs/>
        </w:rPr>
        <w:t>РЕШИ:</w:t>
      </w:r>
      <w:r w:rsidRPr="00EC4A2F">
        <w:t> </w:t>
      </w:r>
    </w:p>
    <w:p w:rsidR="00EC4A2F" w:rsidRPr="00EC4A2F" w:rsidRDefault="00EC4A2F" w:rsidP="00EC4A2F">
      <w:pPr>
        <w:shd w:val="clear" w:color="auto" w:fill="FFFFFF"/>
        <w:spacing w:after="150" w:line="300" w:lineRule="atLeast"/>
        <w:ind w:firstLine="708"/>
        <w:jc w:val="both"/>
      </w:pPr>
      <w:r w:rsidRPr="00EC4A2F">
        <w:t xml:space="preserve">Предава 3 бр. нови формуляри на СИК 113300040 – с. Черни Вит, община Тетевен съгласно подписани 3 бр. </w:t>
      </w:r>
      <w:proofErr w:type="spellStart"/>
      <w:r w:rsidRPr="00EC4A2F">
        <w:t>приемо-предавателни</w:t>
      </w:r>
      <w:proofErr w:type="spellEnd"/>
      <w:r w:rsidRPr="00EC4A2F">
        <w:t xml:space="preserve"> протоколи – Приложение № 88-МИ от 2 /двама/ членове на ОИК Тетевен. </w:t>
      </w:r>
    </w:p>
    <w:p w:rsidR="00EC4A2F" w:rsidRPr="00EC4A2F" w:rsidRDefault="00EC4A2F" w:rsidP="00EC4A2F">
      <w:pPr>
        <w:shd w:val="clear" w:color="auto" w:fill="FFFFFF"/>
        <w:spacing w:after="150" w:line="300" w:lineRule="atLeast"/>
        <w:ind w:firstLine="708"/>
        <w:jc w:val="both"/>
      </w:pPr>
      <w:r w:rsidRPr="00EC4A2F">
        <w:t>Предаването на нови протоколи се налага поради искане на отговорника на Изчислителния пункт в община Тетевен свързано с не възможност да бъдат сканирани протоколите на СИК  113300040 – с. Черни Вит, община Тетевен поради поставяне на печат на СИК и 3 бр. подписи на членовете на СИК в голяма близост до фабричните номера на предадените на 26.10.2019 г. формуляри на протоколи.</w:t>
      </w:r>
    </w:p>
    <w:p w:rsidR="00EC4A2F" w:rsidRPr="00EC4A2F" w:rsidRDefault="00EC4A2F" w:rsidP="00EC4A2F">
      <w:pPr>
        <w:shd w:val="clear" w:color="auto" w:fill="FFFFFF"/>
        <w:spacing w:after="150"/>
        <w:ind w:firstLine="708"/>
      </w:pPr>
      <w:r w:rsidRPr="00EC4A2F">
        <w:t>Настоящото решение подлежи на обжалване пред Централната избирателна комисия в срок до три дни от обявяването му. </w:t>
      </w:r>
    </w:p>
    <w:p w:rsidR="00EC4A2F" w:rsidRDefault="00EC4A2F" w:rsidP="00EC4A2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EC4A2F" w:rsidRDefault="00EC4A2F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EC4A2F" w:rsidRPr="005B1E36" w:rsidRDefault="00EC4A2F" w:rsidP="0095771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втора:</w:t>
      </w:r>
    </w:p>
    <w:p w:rsidR="00524CC3" w:rsidRDefault="00524CC3" w:rsidP="00524CC3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7667B1" w:rsidRDefault="007667B1" w:rsidP="007667B1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Приемане на решение за о</w:t>
      </w:r>
      <w:r w:rsidRPr="007667B1">
        <w:rPr>
          <w:color w:val="333333"/>
        </w:rPr>
        <w:t>пределяне чрез жребий кандидатите в списък „А“ в листата на Партия Движение за права и свободи - ДПС, като резултат от преференциалните гласове.</w:t>
      </w:r>
    </w:p>
    <w:p w:rsidR="007667B1" w:rsidRPr="007667B1" w:rsidRDefault="007667B1" w:rsidP="007667B1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490662">
        <w:t xml:space="preserve">Бе проведено гласуване и с 13 гласа „За” </w:t>
      </w:r>
      <w:r w:rsidRPr="00490662">
        <w:rPr>
          <w:lang w:val="en-US"/>
        </w:rPr>
        <w:t>(</w:t>
      </w:r>
      <w:r w:rsidRPr="00490662">
        <w:t xml:space="preserve">Дора Ангелова Стоянова, Таня Димитрова Маринова, Стоян </w:t>
      </w:r>
      <w:proofErr w:type="spellStart"/>
      <w:r w:rsidRPr="00490662">
        <w:t>Поев</w:t>
      </w:r>
      <w:proofErr w:type="spellEnd"/>
      <w:r w:rsidRPr="00490662">
        <w:t xml:space="preserve"> Генков, Саня Раданова Николова, Дияна Иванова Лалева, Лалка Георгиева </w:t>
      </w:r>
      <w:proofErr w:type="spellStart"/>
      <w:r w:rsidRPr="00490662">
        <w:t>Гайтанджиева</w:t>
      </w:r>
      <w:proofErr w:type="spellEnd"/>
      <w:r w:rsidRPr="00490662"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490662">
        <w:t>Лилкова</w:t>
      </w:r>
      <w:proofErr w:type="spellEnd"/>
      <w:r w:rsidRPr="00490662">
        <w:t xml:space="preserve">, Цеца Иванова Цакова-Николова, Милка Момчилова </w:t>
      </w:r>
      <w:proofErr w:type="spellStart"/>
      <w:r w:rsidRPr="00490662">
        <w:t>Консулова</w:t>
      </w:r>
      <w:proofErr w:type="spellEnd"/>
      <w:r w:rsidRPr="00490662">
        <w:t>, Гроздана Николова Янкова</w:t>
      </w:r>
      <w:r w:rsidRPr="00490662">
        <w:rPr>
          <w:lang w:val="en-US"/>
        </w:rPr>
        <w:t xml:space="preserve">) </w:t>
      </w:r>
      <w:r w:rsidRPr="00490662">
        <w:t>и 0 „Против”,</w:t>
      </w:r>
      <w:r>
        <w:rPr>
          <w:color w:val="333333"/>
        </w:rPr>
        <w:t xml:space="preserve"> н</w:t>
      </w:r>
      <w:r w:rsidRPr="007667B1">
        <w:rPr>
          <w:color w:val="333333"/>
        </w:rPr>
        <w:t xml:space="preserve">а основание чл. 87 ал. 1 и във връзка чл. 454 ал.4 от ИК и  подадена информация от „ИНФОМАЦИОННО ОБСЛСУЖВАНЕ“ АД  от 28.10.2019г. – 07,46 ч. </w:t>
      </w:r>
      <w:r>
        <w:rPr>
          <w:color w:val="333333"/>
        </w:rPr>
        <w:t xml:space="preserve">ОИК Тетевен </w:t>
      </w:r>
      <w:r w:rsidRPr="007667B1">
        <w:rPr>
          <w:color w:val="333333"/>
        </w:rPr>
        <w:t xml:space="preserve"> </w:t>
      </w:r>
      <w:r>
        <w:rPr>
          <w:color w:val="333333"/>
        </w:rPr>
        <w:t xml:space="preserve">приема </w:t>
      </w:r>
      <w:r w:rsidRPr="007667B1">
        <w:rPr>
          <w:color w:val="333333"/>
        </w:rPr>
        <w:t xml:space="preserve"> </w:t>
      </w:r>
      <w:r>
        <w:rPr>
          <w:color w:val="333333"/>
        </w:rPr>
        <w:t xml:space="preserve">решение, с което </w:t>
      </w:r>
      <w:r w:rsidRPr="007667B1">
        <w:rPr>
          <w:color w:val="333333"/>
        </w:rPr>
        <w:t xml:space="preserve">определи </w:t>
      </w:r>
      <w:proofErr w:type="spellStart"/>
      <w:r w:rsidRPr="007667B1">
        <w:rPr>
          <w:color w:val="333333"/>
        </w:rPr>
        <w:t>поредността</w:t>
      </w:r>
      <w:proofErr w:type="spellEnd"/>
      <w:r w:rsidRPr="007667B1">
        <w:rPr>
          <w:color w:val="333333"/>
        </w:rPr>
        <w:t xml:space="preserve"> в списък „А“ на кандидатската листа на Партия Движение за права и свободи – ДПС чрез провеждане на жребий на следните кандидати за общински съветници, получили равен брой предпочитания (преференции) – 151 броя:</w:t>
      </w:r>
    </w:p>
    <w:p w:rsidR="007667B1" w:rsidRPr="007667B1" w:rsidRDefault="007667B1" w:rsidP="007667B1">
      <w:pPr>
        <w:shd w:val="clear" w:color="auto" w:fill="FFFFFF"/>
        <w:spacing w:after="150"/>
        <w:jc w:val="both"/>
        <w:rPr>
          <w:color w:val="333333"/>
        </w:rPr>
      </w:pPr>
      <w:r w:rsidRPr="007667B1">
        <w:rPr>
          <w:color w:val="333333"/>
        </w:rPr>
        <w:t>105. Красимир Огнянов Красимиров</w:t>
      </w:r>
    </w:p>
    <w:p w:rsidR="007667B1" w:rsidRPr="007667B1" w:rsidRDefault="007667B1" w:rsidP="007667B1">
      <w:pPr>
        <w:shd w:val="clear" w:color="auto" w:fill="FFFFFF"/>
        <w:spacing w:after="150"/>
        <w:jc w:val="both"/>
        <w:rPr>
          <w:color w:val="333333"/>
        </w:rPr>
      </w:pPr>
      <w:r w:rsidRPr="007667B1">
        <w:rPr>
          <w:color w:val="333333"/>
        </w:rPr>
        <w:t xml:space="preserve">118. Калин Русинов </w:t>
      </w:r>
      <w:proofErr w:type="spellStart"/>
      <w:r w:rsidRPr="007667B1">
        <w:rPr>
          <w:color w:val="333333"/>
        </w:rPr>
        <w:t>Ивов</w:t>
      </w:r>
      <w:proofErr w:type="spellEnd"/>
    </w:p>
    <w:p w:rsidR="007667B1" w:rsidRPr="007667B1" w:rsidRDefault="007667B1" w:rsidP="007667B1">
      <w:pPr>
        <w:shd w:val="clear" w:color="auto" w:fill="FFFFFF"/>
        <w:spacing w:after="150"/>
        <w:rPr>
          <w:color w:val="333333"/>
        </w:rPr>
      </w:pPr>
      <w:r w:rsidRPr="007667B1">
        <w:rPr>
          <w:color w:val="333333"/>
        </w:rPr>
        <w:t> </w:t>
      </w:r>
      <w:r>
        <w:rPr>
          <w:color w:val="333333"/>
        </w:rPr>
        <w:tab/>
      </w:r>
      <w:r w:rsidRPr="007667B1">
        <w:rPr>
          <w:color w:val="333333"/>
        </w:rPr>
        <w:t>Съгласно чл. 454, ал. 4 от ИК жребият следва да бъде проведен в присъствието на заинтересованите кандид</w:t>
      </w:r>
      <w:r>
        <w:rPr>
          <w:color w:val="333333"/>
        </w:rPr>
        <w:t>ати и представители на партията, ОИК Тетевен</w:t>
      </w:r>
    </w:p>
    <w:p w:rsidR="007667B1" w:rsidRPr="007667B1" w:rsidRDefault="007667B1" w:rsidP="007667B1">
      <w:pPr>
        <w:shd w:val="clear" w:color="auto" w:fill="FFFFFF"/>
        <w:spacing w:after="150"/>
        <w:rPr>
          <w:color w:val="333333"/>
        </w:rPr>
      </w:pPr>
      <w:r w:rsidRPr="007667B1">
        <w:rPr>
          <w:color w:val="333333"/>
        </w:rPr>
        <w:t> </w:t>
      </w:r>
    </w:p>
    <w:p w:rsidR="007667B1" w:rsidRPr="007667B1" w:rsidRDefault="007667B1" w:rsidP="007667B1">
      <w:pPr>
        <w:shd w:val="clear" w:color="auto" w:fill="FFFFFF"/>
        <w:spacing w:after="150"/>
        <w:jc w:val="center"/>
        <w:rPr>
          <w:color w:val="333333"/>
        </w:rPr>
      </w:pPr>
      <w:r w:rsidRPr="007667B1">
        <w:rPr>
          <w:b/>
          <w:bCs/>
          <w:color w:val="333333"/>
        </w:rPr>
        <w:t>РЕШИ:</w:t>
      </w:r>
    </w:p>
    <w:p w:rsidR="007667B1" w:rsidRPr="007667B1" w:rsidRDefault="007667B1" w:rsidP="007667B1">
      <w:pPr>
        <w:shd w:val="clear" w:color="auto" w:fill="FFFFFF"/>
        <w:spacing w:after="150"/>
        <w:rPr>
          <w:color w:val="333333"/>
        </w:rPr>
      </w:pPr>
      <w:r w:rsidRPr="007667B1">
        <w:rPr>
          <w:color w:val="333333"/>
        </w:rPr>
        <w:t xml:space="preserve">       Определя следната </w:t>
      </w:r>
      <w:proofErr w:type="spellStart"/>
      <w:r w:rsidRPr="007667B1">
        <w:rPr>
          <w:color w:val="333333"/>
        </w:rPr>
        <w:t>поредност</w:t>
      </w:r>
      <w:proofErr w:type="spellEnd"/>
      <w:r w:rsidRPr="007667B1">
        <w:rPr>
          <w:color w:val="333333"/>
        </w:rPr>
        <w:t xml:space="preserve"> за представяне на кандидатите за общински съветници в листата на Партия Движение за права и свободи - ДПС</w:t>
      </w:r>
    </w:p>
    <w:p w:rsidR="007667B1" w:rsidRPr="007667B1" w:rsidRDefault="00995E7A" w:rsidP="007667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</w:pPr>
      <w:r w:rsidRPr="00995E7A">
        <w:lastRenderedPageBreak/>
        <w:t xml:space="preserve">Калин Русинов </w:t>
      </w:r>
      <w:proofErr w:type="spellStart"/>
      <w:r w:rsidRPr="00995E7A">
        <w:t>Ивов</w:t>
      </w:r>
      <w:proofErr w:type="spellEnd"/>
    </w:p>
    <w:p w:rsidR="007667B1" w:rsidRPr="007667B1" w:rsidRDefault="00995E7A" w:rsidP="007667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</w:pPr>
      <w:r w:rsidRPr="00995E7A">
        <w:t>Красимир Огнянов Красимиров</w:t>
      </w:r>
    </w:p>
    <w:p w:rsidR="00994DA5" w:rsidRPr="007667B1" w:rsidRDefault="007667B1" w:rsidP="007667B1">
      <w:pPr>
        <w:shd w:val="clear" w:color="auto" w:fill="FFFFFF"/>
        <w:spacing w:after="150"/>
        <w:ind w:firstLine="360"/>
        <w:rPr>
          <w:color w:val="333333"/>
        </w:rPr>
      </w:pPr>
      <w:r w:rsidRPr="007667B1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524CC3" w:rsidRPr="00524CC3" w:rsidRDefault="00524CC3" w:rsidP="00524CC3">
      <w:pPr>
        <w:widowControl w:val="0"/>
        <w:autoSpaceDE w:val="0"/>
        <w:autoSpaceDN w:val="0"/>
        <w:adjustRightInd w:val="0"/>
        <w:jc w:val="both"/>
      </w:pPr>
    </w:p>
    <w:p w:rsidR="00C044C5" w:rsidRDefault="00EC4A2F" w:rsidP="004A2DDE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Точка трета</w:t>
      </w:r>
      <w:r w:rsidR="00250D8A" w:rsidRPr="00670200">
        <w:rPr>
          <w:b/>
          <w:bCs/>
          <w:u w:val="single"/>
        </w:rPr>
        <w:t>:</w:t>
      </w:r>
    </w:p>
    <w:p w:rsidR="00EE048F" w:rsidRPr="00670200" w:rsidRDefault="00EE048F" w:rsidP="007667B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667B1" w:rsidRDefault="007667B1" w:rsidP="007667B1">
      <w:pPr>
        <w:shd w:val="clear" w:color="auto" w:fill="FFFFFF"/>
        <w:spacing w:before="100" w:beforeAutospacing="1" w:after="150" w:afterAutospacing="1"/>
        <w:jc w:val="both"/>
        <w:rPr>
          <w:rFonts w:eastAsia="Calibri"/>
          <w:shd w:val="clear" w:color="auto" w:fill="FFFFFF"/>
          <w:lang w:eastAsia="en-US"/>
        </w:rPr>
      </w:pPr>
      <w:r w:rsidRPr="007667B1">
        <w:rPr>
          <w:rFonts w:eastAsia="Calibri"/>
          <w:shd w:val="clear" w:color="auto" w:fill="FFFFFF"/>
          <w:lang w:eastAsia="en-US"/>
        </w:rPr>
        <w:t>Приключване работата в Изчис</w:t>
      </w:r>
      <w:r>
        <w:rPr>
          <w:rFonts w:eastAsia="Calibri"/>
          <w:shd w:val="clear" w:color="auto" w:fill="FFFFFF"/>
          <w:lang w:eastAsia="en-US"/>
        </w:rPr>
        <w:t xml:space="preserve">лителния пункт към ОИК Тетевен. </w:t>
      </w:r>
    </w:p>
    <w:p w:rsidR="007667B1" w:rsidRPr="007667B1" w:rsidRDefault="007667B1" w:rsidP="007667B1">
      <w:pPr>
        <w:shd w:val="clear" w:color="auto" w:fill="FFFFFF"/>
        <w:spacing w:before="100" w:beforeAutospacing="1" w:after="150" w:afterAutospacing="1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7667B1">
        <w:rPr>
          <w:rFonts w:eastAsia="Calibri"/>
          <w:shd w:val="clear" w:color="auto" w:fill="FFFFFF"/>
          <w:lang w:eastAsia="en-US"/>
        </w:rPr>
        <w:t>На основание чл.87, ал.1, т. 1 от Изборния кодекс и  Решение № 1112-МИ от 16.09.2019  г. на ЦИК за приемане на Методически указания на ЦИК, Общинската избирателна комисия Тетевен</w:t>
      </w:r>
    </w:p>
    <w:p w:rsidR="007667B1" w:rsidRPr="007667B1" w:rsidRDefault="007667B1" w:rsidP="007667B1">
      <w:pPr>
        <w:shd w:val="clear" w:color="auto" w:fill="FFFFFF"/>
        <w:spacing w:before="100" w:beforeAutospacing="1" w:after="150" w:afterAutospacing="1"/>
        <w:jc w:val="center"/>
        <w:rPr>
          <w:rFonts w:eastAsia="Calibri"/>
          <w:b/>
          <w:shd w:val="clear" w:color="auto" w:fill="FFFFFF"/>
          <w:lang w:eastAsia="en-US"/>
        </w:rPr>
      </w:pPr>
      <w:r w:rsidRPr="007667B1">
        <w:rPr>
          <w:rFonts w:eastAsia="Calibri"/>
          <w:b/>
          <w:shd w:val="clear" w:color="auto" w:fill="FFFFFF"/>
          <w:lang w:eastAsia="en-US"/>
        </w:rPr>
        <w:t>РЕШИ:</w:t>
      </w:r>
    </w:p>
    <w:p w:rsidR="007667B1" w:rsidRPr="007667B1" w:rsidRDefault="007667B1" w:rsidP="007667B1">
      <w:pPr>
        <w:shd w:val="clear" w:color="auto" w:fill="FFFFFF"/>
        <w:spacing w:after="15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7667B1">
        <w:rPr>
          <w:rFonts w:eastAsia="Calibri"/>
          <w:shd w:val="clear" w:color="auto" w:fill="FFFFFF"/>
          <w:lang w:eastAsia="en-US"/>
        </w:rPr>
        <w:t>Обявява приключването на работата на Изчислителния пункт към ОИК Тетевен.</w:t>
      </w:r>
    </w:p>
    <w:p w:rsidR="007667B1" w:rsidRPr="007667B1" w:rsidRDefault="007667B1" w:rsidP="007667B1">
      <w:pPr>
        <w:shd w:val="clear" w:color="auto" w:fill="FFFFFF"/>
        <w:spacing w:after="150"/>
        <w:ind w:firstLine="708"/>
        <w:jc w:val="both"/>
      </w:pPr>
      <w:r w:rsidRPr="007667B1">
        <w:t>Решението подлежи на обжалване пред Централната избирателна комисия в тридневен срок от обявяването му.</w:t>
      </w:r>
    </w:p>
    <w:p w:rsidR="00995E7A" w:rsidRDefault="00995E7A" w:rsidP="007667B1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95E7A" w:rsidRDefault="00995E7A" w:rsidP="007667B1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995E7A" w:rsidRPr="00CE1784" w:rsidRDefault="00995E7A" w:rsidP="00995E7A">
      <w:pPr>
        <w:widowControl w:val="0"/>
        <w:autoSpaceDE w:val="0"/>
        <w:autoSpaceDN w:val="0"/>
        <w:adjustRightInd w:val="0"/>
        <w:ind w:firstLine="708"/>
        <w:jc w:val="both"/>
      </w:pPr>
      <w:r w:rsidRPr="00AB6EDA">
        <w:t xml:space="preserve">След изчерпване на дневния ред </w:t>
      </w:r>
      <w:r>
        <w:t xml:space="preserve">заседанието бе закрито в </w:t>
      </w:r>
      <w:r w:rsidRPr="00CE1784">
        <w:t>9,00 часа.</w:t>
      </w:r>
    </w:p>
    <w:p w:rsidR="00995E7A" w:rsidRDefault="00995E7A" w:rsidP="00995E7A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</w:p>
    <w:p w:rsidR="00995E7A" w:rsidRDefault="00995E7A" w:rsidP="00995E7A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</w:p>
    <w:p w:rsidR="00995E7A" w:rsidRPr="00B15199" w:rsidRDefault="00995E7A" w:rsidP="00995E7A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ПРЕДСЕДАТЕЛ:</w:t>
      </w:r>
    </w:p>
    <w:p w:rsidR="00995E7A" w:rsidRPr="00B15199" w:rsidRDefault="00995E7A" w:rsidP="00995E7A">
      <w:pPr>
        <w:widowControl w:val="0"/>
        <w:autoSpaceDE w:val="0"/>
        <w:autoSpaceDN w:val="0"/>
        <w:adjustRightInd w:val="0"/>
        <w:spacing w:line="360" w:lineRule="atLeast"/>
        <w:rPr>
          <w:b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/Дора Стоянова/</w:t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</w:p>
    <w:p w:rsidR="00995E7A" w:rsidRPr="00B15199" w:rsidRDefault="00995E7A" w:rsidP="00995E7A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b/>
        </w:rPr>
      </w:pPr>
      <w:r w:rsidRPr="00B15199">
        <w:rPr>
          <w:b/>
        </w:rPr>
        <w:t>СЕКРЕТАР:</w:t>
      </w:r>
    </w:p>
    <w:p w:rsidR="00995E7A" w:rsidRPr="00B15199" w:rsidRDefault="00995E7A" w:rsidP="00995E7A">
      <w:pPr>
        <w:widowControl w:val="0"/>
        <w:autoSpaceDE w:val="0"/>
        <w:autoSpaceDN w:val="0"/>
        <w:adjustRightInd w:val="0"/>
        <w:spacing w:line="360" w:lineRule="atLeast"/>
        <w:rPr>
          <w:b/>
          <w:lang w:val="en-US"/>
        </w:rPr>
      </w:pP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</w:r>
      <w:r w:rsidRPr="00B15199">
        <w:rPr>
          <w:b/>
        </w:rPr>
        <w:tab/>
        <w:t>/Саня Николова/</w:t>
      </w:r>
    </w:p>
    <w:sectPr w:rsidR="00995E7A" w:rsidRPr="00B15199" w:rsidSect="008A5A2C">
      <w:footerReference w:type="default" r:id="rId9"/>
      <w:pgSz w:w="12240" w:h="15840"/>
      <w:pgMar w:top="851" w:right="1417" w:bottom="22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70" w:rsidRDefault="00672670">
      <w:r>
        <w:separator/>
      </w:r>
    </w:p>
  </w:endnote>
  <w:endnote w:type="continuationSeparator" w:id="0">
    <w:p w:rsidR="00672670" w:rsidRDefault="0067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5" w:rsidRDefault="00420D1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50F6">
      <w:rPr>
        <w:noProof/>
      </w:rPr>
      <w:t>2</w:t>
    </w:r>
    <w:r>
      <w:fldChar w:fldCharType="end"/>
    </w:r>
  </w:p>
  <w:p w:rsidR="00420D15" w:rsidRDefault="00420D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70" w:rsidRDefault="00672670">
      <w:r>
        <w:separator/>
      </w:r>
    </w:p>
  </w:footnote>
  <w:footnote w:type="continuationSeparator" w:id="0">
    <w:p w:rsidR="00672670" w:rsidRDefault="0067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415A7"/>
    <w:multiLevelType w:val="multilevel"/>
    <w:tmpl w:val="A8F8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66104"/>
    <w:multiLevelType w:val="multilevel"/>
    <w:tmpl w:val="2C0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860FB"/>
    <w:multiLevelType w:val="hybridMultilevel"/>
    <w:tmpl w:val="F68A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2C4C"/>
    <w:multiLevelType w:val="multilevel"/>
    <w:tmpl w:val="31F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B3A4B"/>
    <w:multiLevelType w:val="multilevel"/>
    <w:tmpl w:val="14F43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16CB2"/>
    <w:multiLevelType w:val="hybridMultilevel"/>
    <w:tmpl w:val="2F008338"/>
    <w:lvl w:ilvl="0" w:tplc="4EA4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945D62"/>
    <w:multiLevelType w:val="multilevel"/>
    <w:tmpl w:val="9D1A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61B65ABA"/>
    <w:multiLevelType w:val="hybridMultilevel"/>
    <w:tmpl w:val="F29C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41D7D"/>
    <w:rsid w:val="000670C0"/>
    <w:rsid w:val="000856E6"/>
    <w:rsid w:val="000C7881"/>
    <w:rsid w:val="00117B71"/>
    <w:rsid w:val="00142735"/>
    <w:rsid w:val="00155688"/>
    <w:rsid w:val="001A5059"/>
    <w:rsid w:val="001A6A9F"/>
    <w:rsid w:val="001B5427"/>
    <w:rsid w:val="001C2AC4"/>
    <w:rsid w:val="001E7E03"/>
    <w:rsid w:val="00250D8A"/>
    <w:rsid w:val="0025669C"/>
    <w:rsid w:val="00285E6F"/>
    <w:rsid w:val="00290ACC"/>
    <w:rsid w:val="002B12E1"/>
    <w:rsid w:val="00363A3C"/>
    <w:rsid w:val="00365D08"/>
    <w:rsid w:val="00366259"/>
    <w:rsid w:val="00366311"/>
    <w:rsid w:val="003B6546"/>
    <w:rsid w:val="00420D15"/>
    <w:rsid w:val="0042528A"/>
    <w:rsid w:val="004253B0"/>
    <w:rsid w:val="004735E7"/>
    <w:rsid w:val="00473EE9"/>
    <w:rsid w:val="004868E2"/>
    <w:rsid w:val="00490662"/>
    <w:rsid w:val="004A2DDE"/>
    <w:rsid w:val="004A68CF"/>
    <w:rsid w:val="004B4441"/>
    <w:rsid w:val="004C1E4F"/>
    <w:rsid w:val="004E674C"/>
    <w:rsid w:val="00514109"/>
    <w:rsid w:val="0052037E"/>
    <w:rsid w:val="00524CC3"/>
    <w:rsid w:val="0054234D"/>
    <w:rsid w:val="00574E9A"/>
    <w:rsid w:val="005B1E36"/>
    <w:rsid w:val="005C55CD"/>
    <w:rsid w:val="005D22BA"/>
    <w:rsid w:val="005D2B1D"/>
    <w:rsid w:val="005D5806"/>
    <w:rsid w:val="005E6D2A"/>
    <w:rsid w:val="00605FF5"/>
    <w:rsid w:val="00612C2D"/>
    <w:rsid w:val="00641A85"/>
    <w:rsid w:val="00647C29"/>
    <w:rsid w:val="006513C0"/>
    <w:rsid w:val="0065482A"/>
    <w:rsid w:val="00670200"/>
    <w:rsid w:val="00672670"/>
    <w:rsid w:val="006A5359"/>
    <w:rsid w:val="00711368"/>
    <w:rsid w:val="00735793"/>
    <w:rsid w:val="00756555"/>
    <w:rsid w:val="007667B1"/>
    <w:rsid w:val="00776077"/>
    <w:rsid w:val="007A420F"/>
    <w:rsid w:val="007C0213"/>
    <w:rsid w:val="007C0D05"/>
    <w:rsid w:val="007F32D3"/>
    <w:rsid w:val="00821F83"/>
    <w:rsid w:val="0084323D"/>
    <w:rsid w:val="00864EC7"/>
    <w:rsid w:val="00893EFC"/>
    <w:rsid w:val="008969D4"/>
    <w:rsid w:val="008A5A2C"/>
    <w:rsid w:val="008C0DFB"/>
    <w:rsid w:val="008C278F"/>
    <w:rsid w:val="008C65E3"/>
    <w:rsid w:val="008D0818"/>
    <w:rsid w:val="008F52F2"/>
    <w:rsid w:val="00907335"/>
    <w:rsid w:val="00911D35"/>
    <w:rsid w:val="009126E1"/>
    <w:rsid w:val="00920823"/>
    <w:rsid w:val="009274C4"/>
    <w:rsid w:val="00934CC3"/>
    <w:rsid w:val="009350F6"/>
    <w:rsid w:val="00957714"/>
    <w:rsid w:val="00974AD0"/>
    <w:rsid w:val="00994DA5"/>
    <w:rsid w:val="00995E7A"/>
    <w:rsid w:val="009A4661"/>
    <w:rsid w:val="00A01B53"/>
    <w:rsid w:val="00A04E9E"/>
    <w:rsid w:val="00A82397"/>
    <w:rsid w:val="00AB6EDA"/>
    <w:rsid w:val="00AE22DA"/>
    <w:rsid w:val="00AE7781"/>
    <w:rsid w:val="00B15199"/>
    <w:rsid w:val="00BB298F"/>
    <w:rsid w:val="00BC39EC"/>
    <w:rsid w:val="00BD2E0B"/>
    <w:rsid w:val="00BF1EEA"/>
    <w:rsid w:val="00C03007"/>
    <w:rsid w:val="00C044C5"/>
    <w:rsid w:val="00C4266F"/>
    <w:rsid w:val="00C63944"/>
    <w:rsid w:val="00C6666D"/>
    <w:rsid w:val="00C756F1"/>
    <w:rsid w:val="00C96C22"/>
    <w:rsid w:val="00CE1784"/>
    <w:rsid w:val="00D417DD"/>
    <w:rsid w:val="00D762B1"/>
    <w:rsid w:val="00DA03C7"/>
    <w:rsid w:val="00DA74F0"/>
    <w:rsid w:val="00DB19A0"/>
    <w:rsid w:val="00DB6972"/>
    <w:rsid w:val="00E13A42"/>
    <w:rsid w:val="00E14508"/>
    <w:rsid w:val="00E57A62"/>
    <w:rsid w:val="00E6085A"/>
    <w:rsid w:val="00E61C4F"/>
    <w:rsid w:val="00E66C4D"/>
    <w:rsid w:val="00E80C2C"/>
    <w:rsid w:val="00E812BB"/>
    <w:rsid w:val="00EB1C85"/>
    <w:rsid w:val="00EB7D6F"/>
    <w:rsid w:val="00EC4A2F"/>
    <w:rsid w:val="00EC6E80"/>
    <w:rsid w:val="00ED0833"/>
    <w:rsid w:val="00EE048F"/>
    <w:rsid w:val="00EE7544"/>
    <w:rsid w:val="00F14585"/>
    <w:rsid w:val="00F60700"/>
    <w:rsid w:val="00FA79C8"/>
    <w:rsid w:val="00FB39BB"/>
    <w:rsid w:val="00FB5CD4"/>
    <w:rsid w:val="00FD10D4"/>
    <w:rsid w:val="00FE30D8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FE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FE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F267-5BF5-4DEC-AD9B-E199C148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4</cp:revision>
  <cp:lastPrinted>2019-10-27T07:21:00Z</cp:lastPrinted>
  <dcterms:created xsi:type="dcterms:W3CDTF">2019-10-28T09:03:00Z</dcterms:created>
  <dcterms:modified xsi:type="dcterms:W3CDTF">2019-10-28T09:40:00Z</dcterms:modified>
</cp:coreProperties>
</file>